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62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List of Participants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Senior Officials Meeting for the 4th D-8 Ministerial Meeting on Industry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26-27 January 2015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Tehran, Iran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</w:p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1440"/>
        <w:gridCol w:w="3780"/>
        <w:gridCol w:w="5400"/>
      </w:tblGrid>
      <w:tr w:rsidR="00891E78" w:rsidRPr="00891E78" w:rsidTr="00FC4D0B">
        <w:tc>
          <w:tcPr>
            <w:tcW w:w="144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Country</w:t>
            </w: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 xml:space="preserve">Name </w:t>
            </w:r>
          </w:p>
        </w:tc>
        <w:tc>
          <w:tcPr>
            <w:tcW w:w="540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Designation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Bangladesh</w:t>
            </w:r>
          </w:p>
        </w:tc>
        <w:tc>
          <w:tcPr>
            <w:tcW w:w="378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Md.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Farhad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Uddin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40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Additional Secretary, Ministry of Industries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Egypt</w:t>
            </w:r>
          </w:p>
        </w:tc>
        <w:tc>
          <w:tcPr>
            <w:tcW w:w="3780" w:type="dxa"/>
          </w:tcPr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Mr. (Engineer). Ismail </w:t>
            </w:r>
            <w:proofErr w:type="spellStart"/>
            <w:r w:rsidRPr="00891E78">
              <w:rPr>
                <w:rFonts w:ascii="Times New Roman" w:hAnsi="Times New Roman" w:cs="Times New Roman"/>
              </w:rPr>
              <w:t>Gaber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;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Mr. (Engineer).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Alsaead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Ibrahim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Asmaa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Adel </w:t>
            </w:r>
            <w:proofErr w:type="spellStart"/>
            <w:r w:rsidRPr="00891E78">
              <w:rPr>
                <w:rFonts w:ascii="Times New Roman" w:hAnsi="Times New Roman" w:cs="Times New Roman"/>
              </w:rPr>
              <w:t>Labib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Bataa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</w:rPr>
              <w:t>Moawad</w:t>
            </w:r>
            <w:proofErr w:type="spellEnd"/>
          </w:p>
        </w:tc>
        <w:tc>
          <w:tcPr>
            <w:tcW w:w="5400" w:type="dxa"/>
          </w:tcPr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Head of Industrial Development Authority (IDA</w:t>
            </w:r>
            <w:proofErr w:type="gramStart"/>
            <w:r w:rsidRPr="00891E78">
              <w:rPr>
                <w:rFonts w:ascii="Times New Roman" w:hAnsi="Times New Roman" w:cs="Times New Roman"/>
              </w:rPr>
              <w:t>)-</w:t>
            </w:r>
            <w:proofErr w:type="gramEnd"/>
            <w:r w:rsidRPr="00891E78">
              <w:rPr>
                <w:rFonts w:ascii="Times New Roman" w:hAnsi="Times New Roman" w:cs="Times New Roman"/>
              </w:rPr>
              <w:t xml:space="preserve"> Head of delegation.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Head of the Central Dept. of Investment and International Trade Policies at IDA.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International Trade Policies Researcher at the Ministry of Industry, Trade and SMEs.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General Manager of the General Dept. of Measurement at the</w:t>
            </w:r>
            <w:r w:rsidRPr="00891E78">
              <w:rPr>
                <w:rFonts w:ascii="Times New Roman" w:hAnsi="Times New Roman" w:cs="Times New Roman"/>
                <w:rtl/>
              </w:rPr>
              <w:t xml:space="preserve"> </w:t>
            </w:r>
            <w:r w:rsidRPr="00891E78">
              <w:rPr>
                <w:rFonts w:ascii="Times New Roman" w:hAnsi="Times New Roman" w:cs="Times New Roman"/>
              </w:rPr>
              <w:t>Egyptian Organization for Standardization &amp; Quality (EOS).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Indonesia</w:t>
            </w:r>
          </w:p>
        </w:tc>
        <w:tc>
          <w:tcPr>
            <w:tcW w:w="378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Heriando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Latief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Miftah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Ariep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Cahya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P.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Aji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Eti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Yuswiati</w:t>
            </w:r>
            <w:proofErr w:type="spellEnd"/>
          </w:p>
        </w:tc>
        <w:tc>
          <w:tcPr>
            <w:tcW w:w="540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Alternate Head of Delegation</w:t>
            </w: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Consul of Economic Section</w:t>
            </w:r>
          </w:p>
          <w:p w:rsidR="00FC4D0B" w:rsidRP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</w:t>
            </w: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Vice Consul of Economic Section</w:t>
            </w:r>
          </w:p>
          <w:p w:rsidR="00FC4D0B" w:rsidRPr="00891E78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</w:t>
            </w:r>
          </w:p>
          <w:p w:rsidR="00FC4D0B" w:rsidRP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Vice Consul of Protocol Socio Culture</w:t>
            </w:r>
          </w:p>
          <w:p w:rsidR="00FC4D0B" w:rsidRPr="00891E78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 xml:space="preserve">Staff of Political Section </w:t>
            </w:r>
          </w:p>
          <w:p w:rsidR="00FC4D0B" w:rsidRPr="00891E78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</w:t>
            </w:r>
          </w:p>
          <w:p w:rsidR="00FC4D0B" w:rsidRP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Iran</w:t>
            </w:r>
          </w:p>
          <w:p w:rsidR="00E60D91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378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Host Country</w:t>
            </w:r>
          </w:p>
        </w:tc>
        <w:tc>
          <w:tcPr>
            <w:tcW w:w="540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Host Country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Malaysia</w:t>
            </w:r>
          </w:p>
        </w:tc>
        <w:tc>
          <w:tcPr>
            <w:tcW w:w="3780" w:type="dxa"/>
          </w:tcPr>
          <w:p w:rsidR="00891E78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Muhammad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Ridzuan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Abu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Yazid</w:t>
            </w:r>
            <w:proofErr w:type="spellEnd"/>
          </w:p>
          <w:p w:rsidR="00E60D91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E60D91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Hasnu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Zai</w:t>
            </w:r>
            <w:proofErr w:type="spellEnd"/>
            <w:r w:rsidR="00FC4D0B" w:rsidRPr="00FC4D0B">
              <w:rPr>
                <w:rFonts w:ascii="Times New Roman" w:hAnsi="Times New Roman" w:cs="Times New Roman"/>
                <w:lang w:val="en-GB"/>
              </w:rPr>
              <w:t xml:space="preserve"> Ibrahim</w:t>
            </w:r>
          </w:p>
        </w:tc>
        <w:tc>
          <w:tcPr>
            <w:tcW w:w="5400" w:type="dxa"/>
          </w:tcPr>
          <w:p w:rsidR="00891E78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1</w:t>
            </w:r>
            <w:r w:rsidRPr="00FC4D0B">
              <w:rPr>
                <w:rFonts w:ascii="Times New Roman" w:hAnsi="Times New Roman" w:cs="Times New Roman"/>
                <w:vertAlign w:val="superscript"/>
                <w:lang w:val="en-GB"/>
              </w:rPr>
              <w:t>st</w:t>
            </w:r>
            <w:r w:rsidRPr="00FC4D0B">
              <w:rPr>
                <w:rFonts w:ascii="Times New Roman" w:hAnsi="Times New Roman" w:cs="Times New Roman"/>
                <w:lang w:val="en-GB"/>
              </w:rPr>
              <w:t xml:space="preserve"> Secretary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Embassy of Malaysia in Tehran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2</w:t>
            </w:r>
            <w:r w:rsidRPr="00FC4D0B">
              <w:rPr>
                <w:rFonts w:ascii="Times New Roman" w:hAnsi="Times New Roman" w:cs="Times New Roman"/>
                <w:vertAlign w:val="superscript"/>
                <w:lang w:val="en-GB"/>
              </w:rPr>
              <w:t>nd</w:t>
            </w:r>
            <w:r w:rsidRPr="00FC4D0B">
              <w:rPr>
                <w:rFonts w:ascii="Times New Roman" w:hAnsi="Times New Roman" w:cs="Times New Roman"/>
                <w:lang w:val="en-GB"/>
              </w:rPr>
              <w:t xml:space="preserve"> Secretary</w:t>
            </w:r>
          </w:p>
          <w:p w:rsidR="00FC4D0B" w:rsidRPr="00FC4D0B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Embassy of Malaysia in Tehran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FC4D0B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Nigeria</w:t>
            </w:r>
          </w:p>
        </w:tc>
        <w:tc>
          <w:tcPr>
            <w:tcW w:w="3780" w:type="dxa"/>
          </w:tcPr>
          <w:p w:rsid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Amb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Tukur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Mani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Ajiya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Mamman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Eng. (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Mrs.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) O.A.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Awobokun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Bala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Mohammed S.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lastRenderedPageBreak/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Muhammad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Bala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Omidiji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Abiodun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Oluseyi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Dr.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J.I.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Edioha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Muhid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Z.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Bandiya</w:t>
            </w:r>
            <w:proofErr w:type="spellEnd"/>
          </w:p>
        </w:tc>
        <w:tc>
          <w:tcPr>
            <w:tcW w:w="5400" w:type="dxa"/>
          </w:tcPr>
          <w:p w:rsid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Ambassador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Nigeria in Tehran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Ag. Permanent Secretary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Director, Industrial Development and Inspectorate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Director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Assistant Director, Industrial Development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Chief Enterprise Officer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Director, Energy Commission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Head of Chancery and Economic Desk Officer</w:t>
            </w:r>
          </w:p>
          <w:p w:rsidR="00FC4D0B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Nigeria in Tehran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7574C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lastRenderedPageBreak/>
              <w:t>Pakistan</w:t>
            </w:r>
          </w:p>
        </w:tc>
        <w:tc>
          <w:tcPr>
            <w:tcW w:w="3780" w:type="dxa"/>
          </w:tcPr>
          <w:p w:rsidR="007574C8" w:rsidRPr="008123B4" w:rsidRDefault="007574C8" w:rsidP="00733A0F">
            <w:pPr>
              <w:jc w:val="both"/>
              <w:rPr>
                <w:rFonts w:ascii="Times New Roman" w:hAnsi="Times New Roman" w:cs="Times New Roman"/>
              </w:rPr>
            </w:pPr>
            <w:r w:rsidRPr="008123B4">
              <w:rPr>
                <w:rFonts w:ascii="Times New Roman" w:hAnsi="Times New Roman" w:cs="Times New Roman"/>
              </w:rPr>
              <w:t xml:space="preserve">H.E. Mr. Noor M. </w:t>
            </w:r>
            <w:proofErr w:type="spellStart"/>
            <w:r w:rsidRPr="008123B4">
              <w:rPr>
                <w:rFonts w:ascii="Times New Roman" w:hAnsi="Times New Roman" w:cs="Times New Roman"/>
              </w:rPr>
              <w:t>Jadman</w:t>
            </w:r>
            <w:proofErr w:type="spellEnd"/>
          </w:p>
          <w:p w:rsidR="007574C8" w:rsidRPr="008123B4" w:rsidRDefault="007574C8" w:rsidP="00733A0F">
            <w:pPr>
              <w:jc w:val="both"/>
              <w:rPr>
                <w:rFonts w:ascii="Times New Roman" w:hAnsi="Times New Roman" w:cs="Times New Roman"/>
              </w:rPr>
            </w:pPr>
          </w:p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23B4">
              <w:rPr>
                <w:rFonts w:ascii="Times New Roman" w:hAnsi="Times New Roman" w:cs="Times New Roman"/>
                <w:bCs/>
              </w:rPr>
              <w:t xml:space="preserve">Mr. </w:t>
            </w:r>
            <w:r>
              <w:rPr>
                <w:rFonts w:ascii="Times New Roman" w:hAnsi="Times New Roman" w:cs="Times New Roman"/>
                <w:bCs/>
              </w:rPr>
              <w:t xml:space="preserve"> Muhammad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Zeeshan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Ahmed</w:t>
            </w:r>
          </w:p>
          <w:p w:rsidR="0089431E" w:rsidRPr="00F3328D" w:rsidRDefault="0089431E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400" w:type="dxa"/>
          </w:tcPr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Ambassador of Pakistan in Tehran, Iran</w:t>
            </w:r>
          </w:p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7574C8" w:rsidRPr="002F54FB" w:rsidRDefault="007574C8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 w:rsidRPr="008123B4">
              <w:rPr>
                <w:rFonts w:ascii="Times New Roman" w:hAnsi="Times New Roman" w:cs="Times New Roman"/>
                <w:bCs/>
              </w:rPr>
              <w:t>Head of Mission of Pakistan’s Embassy</w:t>
            </w: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7574C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Turkey</w:t>
            </w:r>
          </w:p>
        </w:tc>
        <w:tc>
          <w:tcPr>
            <w:tcW w:w="3780" w:type="dxa"/>
          </w:tcPr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Prof.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Dr.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İbrahim KILIÇASLAN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  <w:t xml:space="preserve">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Bilal TEK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Hacı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Ali ÖZEN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Şengül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DEĞER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Sinan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DURMAZ 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Emre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DABAK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Dinçer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GONCA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Seda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ÇOTUK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Emrullah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EMEN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Tuğba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ALBAYRAK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Meral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KABUKÇUOĞLU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Ahmet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Cankat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ÖZTÜRK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Fatih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DEMİR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Halit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ATEŞ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Fatih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KARAHAN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Kürşat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YILMAZ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S. Tuna ŞAHİN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FC4D0B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Ertuğrul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NAZLI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</w:tc>
        <w:tc>
          <w:tcPr>
            <w:tcW w:w="5400" w:type="dxa"/>
          </w:tcPr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Director General</w:t>
            </w: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Technical Delegation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Engineer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7574C8">
              <w:rPr>
                <w:rFonts w:ascii="Times New Roman" w:hAnsi="Times New Roman" w:cs="Times New Roman"/>
                <w:lang w:val="en-GB"/>
              </w:rPr>
              <w:t>Assistant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 xml:space="preserve">Industry and Technology Expert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 xml:space="preserve">Industry and Technology Assistant Expert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Section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Deputy Chairman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SME Expert</w:t>
            </w: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FC4D0B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89431E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D-8 Secretariat</w:t>
            </w:r>
          </w:p>
        </w:tc>
        <w:tc>
          <w:tcPr>
            <w:tcW w:w="3780" w:type="dxa"/>
          </w:tcPr>
          <w:p w:rsidR="007574C8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H.E.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Seyed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Ali Mohammad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Mousavi</w:t>
            </w:r>
            <w:proofErr w:type="spellEnd"/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lastRenderedPageBreak/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Mohammed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Zakkariya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Mulkiaman</w:t>
            </w:r>
            <w:proofErr w:type="spellEnd"/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Kazi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Ziaul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Hasan</w:t>
            </w:r>
            <w:proofErr w:type="spellEnd"/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Pr="00FC4D0B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Ilham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Perintis</w:t>
            </w:r>
            <w:proofErr w:type="spellEnd"/>
          </w:p>
        </w:tc>
        <w:tc>
          <w:tcPr>
            <w:tcW w:w="5400" w:type="dxa"/>
          </w:tcPr>
          <w:p w:rsidR="007574C8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D-8 Secretary General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lastRenderedPageBreak/>
              <w:t>Director I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 II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Pr="00FC4D0B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Executive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en-GB"/>
              </w:rPr>
              <w:t xml:space="preserve"> Assistant to Director I</w:t>
            </w:r>
          </w:p>
        </w:tc>
      </w:tr>
    </w:tbl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</w:p>
    <w:sectPr w:rsidR="00891E78" w:rsidRPr="00891E78" w:rsidSect="00E60D91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78"/>
    <w:rsid w:val="007574C8"/>
    <w:rsid w:val="0087272C"/>
    <w:rsid w:val="00891E78"/>
    <w:rsid w:val="0089431E"/>
    <w:rsid w:val="00A6669F"/>
    <w:rsid w:val="00C14562"/>
    <w:rsid w:val="00E60D91"/>
    <w:rsid w:val="00FC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1E78"/>
    <w:pPr>
      <w:spacing w:after="0" w:line="240" w:lineRule="auto"/>
    </w:pPr>
  </w:style>
  <w:style w:type="table" w:styleId="TableGrid">
    <w:name w:val="Table Grid"/>
    <w:basedOn w:val="TableNormal"/>
    <w:uiPriority w:val="59"/>
    <w:rsid w:val="0089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1E78"/>
    <w:pPr>
      <w:spacing w:after="0" w:line="240" w:lineRule="auto"/>
    </w:pPr>
  </w:style>
  <w:style w:type="table" w:styleId="TableGrid">
    <w:name w:val="Table Grid"/>
    <w:basedOn w:val="TableNormal"/>
    <w:uiPriority w:val="59"/>
    <w:rsid w:val="0089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4</cp:revision>
  <dcterms:created xsi:type="dcterms:W3CDTF">2015-02-02T11:21:00Z</dcterms:created>
  <dcterms:modified xsi:type="dcterms:W3CDTF">2015-02-02T11:59:00Z</dcterms:modified>
</cp:coreProperties>
</file>